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B4796" w14:textId="7FD65302" w:rsidR="005F4265" w:rsidRPr="009E49F0" w:rsidRDefault="00FC52D5" w:rsidP="00A62D62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/>
          <w:b/>
          <w:color w:val="FF0000"/>
        </w:rPr>
        <w:t xml:space="preserve"> </w:t>
      </w:r>
    </w:p>
    <w:p w14:paraId="544F54F0" w14:textId="516757B1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/>
          <w:b/>
          <w:color w:val="000000" w:themeColor="text1"/>
          <w:sz w:val="28"/>
        </w:rPr>
        <w:t>MILAN HOME PRESENTS “MANIFATTURE IN SCENA”</w:t>
      </w:r>
    </w:p>
    <w:p w14:paraId="7CCB4416" w14:textId="77777777" w:rsidR="004B3B4E" w:rsidRPr="00094642" w:rsidRDefault="004B3B4E" w:rsidP="004B3B4E">
      <w:pPr>
        <w:pStyle w:val="NormaleWeb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 w:themeColor="text1"/>
          <w:lang w:val="en-US"/>
        </w:rPr>
      </w:pPr>
    </w:p>
    <w:p w14:paraId="027A57F4" w14:textId="726B1E4E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 w:themeColor="text1"/>
        </w:rPr>
      </w:pPr>
      <w:proofErr w:type="spellStart"/>
      <w:r>
        <w:rPr>
          <w:rFonts w:ascii="Arial" w:hAnsi="Arial"/>
          <w:i/>
          <w:color w:val="000000" w:themeColor="text1"/>
        </w:rPr>
        <w:t>Manifatture</w:t>
      </w:r>
      <w:proofErr w:type="spellEnd"/>
      <w:r>
        <w:rPr>
          <w:rFonts w:ascii="Arial" w:hAnsi="Arial"/>
          <w:i/>
          <w:color w:val="000000" w:themeColor="text1"/>
        </w:rPr>
        <w:t xml:space="preserve"> in Scena is a thematic-cultural area that brings together excellence in the fields of porcelain, silver, </w:t>
      </w:r>
      <w:proofErr w:type="gramStart"/>
      <w:r>
        <w:rPr>
          <w:rFonts w:ascii="Arial" w:hAnsi="Arial"/>
          <w:i/>
          <w:color w:val="000000" w:themeColor="text1"/>
        </w:rPr>
        <w:t>crystal</w:t>
      </w:r>
      <w:proofErr w:type="gramEnd"/>
      <w:r>
        <w:rPr>
          <w:rFonts w:ascii="Arial" w:hAnsi="Arial"/>
          <w:i/>
          <w:color w:val="000000" w:themeColor="text1"/>
        </w:rPr>
        <w:t xml:space="preserve"> and glass. The architect and curator of the area is Ulderico Lepreri.</w:t>
      </w:r>
    </w:p>
    <w:p w14:paraId="2A8CDA2C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 </w:t>
      </w:r>
    </w:p>
    <w:p w14:paraId="4E0A0EA2" w14:textId="77777777" w:rsidR="004B3B4E" w:rsidRPr="00094642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3CE1F71" w14:textId="7294DE41" w:rsidR="009A43B1" w:rsidRPr="00D4554B" w:rsidRDefault="00094642" w:rsidP="00907A7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4642">
        <w:rPr>
          <w:rFonts w:ascii="Arial" w:hAnsi="Arial"/>
          <w:i/>
          <w:iCs/>
          <w:sz w:val="22"/>
          <w:szCs w:val="22"/>
        </w:rPr>
        <w:t>Milan, January 11, 2024</w:t>
      </w:r>
      <w:r w:rsidRPr="00094642">
        <w:rPr>
          <w:rFonts w:ascii="Arial" w:hAnsi="Arial"/>
          <w:sz w:val="22"/>
          <w:szCs w:val="22"/>
        </w:rPr>
        <w:t>.</w:t>
      </w:r>
      <w:r>
        <w:rPr>
          <w:rFonts w:ascii="Arial" w:hAnsi="Arial"/>
        </w:rPr>
        <w:t xml:space="preserve"> </w:t>
      </w:r>
      <w:r w:rsidR="009A43B1">
        <w:rPr>
          <w:rFonts w:ascii="Arial" w:hAnsi="Arial"/>
          <w:color w:val="000000" w:themeColor="text1"/>
          <w:sz w:val="22"/>
        </w:rPr>
        <w:t xml:space="preserve">At Milano Home, the event dedicated to the world of home living, the </w:t>
      </w:r>
      <w:proofErr w:type="spellStart"/>
      <w:r w:rsidR="009A43B1">
        <w:rPr>
          <w:rFonts w:ascii="Arial" w:hAnsi="Arial"/>
          <w:b/>
          <w:bCs/>
          <w:color w:val="000000" w:themeColor="text1"/>
          <w:sz w:val="22"/>
        </w:rPr>
        <w:t>Manifatture</w:t>
      </w:r>
      <w:proofErr w:type="spellEnd"/>
      <w:r w:rsidR="009A43B1">
        <w:rPr>
          <w:rFonts w:ascii="Arial" w:hAnsi="Arial"/>
          <w:b/>
          <w:bCs/>
          <w:color w:val="000000" w:themeColor="text1"/>
          <w:sz w:val="22"/>
        </w:rPr>
        <w:t xml:space="preserve"> in Scena</w:t>
      </w:r>
      <w:r w:rsidR="009A43B1">
        <w:rPr>
          <w:rFonts w:ascii="Arial" w:hAnsi="Arial"/>
          <w:color w:val="000000" w:themeColor="text1"/>
          <w:sz w:val="22"/>
        </w:rPr>
        <w:t xml:space="preserve"> area, showcases </w:t>
      </w:r>
      <w:r w:rsidR="009A43B1">
        <w:rPr>
          <w:rFonts w:ascii="Arial" w:hAnsi="Arial"/>
          <w:b/>
          <w:bCs/>
          <w:color w:val="000000" w:themeColor="text1"/>
          <w:sz w:val="22"/>
        </w:rPr>
        <w:t>European manufacturing excellence</w:t>
      </w:r>
      <w:r w:rsidR="009A43B1">
        <w:rPr>
          <w:rFonts w:ascii="Arial" w:hAnsi="Arial"/>
          <w:color w:val="000000" w:themeColor="text1"/>
          <w:sz w:val="22"/>
        </w:rPr>
        <w:t xml:space="preserve"> in sectors such as </w:t>
      </w:r>
      <w:r w:rsidR="009A43B1">
        <w:rPr>
          <w:rFonts w:ascii="Arial" w:hAnsi="Arial"/>
          <w:b/>
          <w:bCs/>
          <w:color w:val="000000" w:themeColor="text1"/>
          <w:sz w:val="22"/>
        </w:rPr>
        <w:t>porcelain, silver, crystal, and glass</w:t>
      </w:r>
      <w:r w:rsidR="009A43B1">
        <w:rPr>
          <w:rFonts w:ascii="Arial" w:hAnsi="Arial"/>
          <w:color w:val="000000" w:themeColor="text1"/>
          <w:sz w:val="22"/>
        </w:rPr>
        <w:t xml:space="preserve">. This section narrates the evolution and history of these industries over time. </w:t>
      </w:r>
    </w:p>
    <w:p w14:paraId="17B1D395" w14:textId="6685B892" w:rsidR="008D4965" w:rsidRPr="00D4554B" w:rsidRDefault="00204075" w:rsidP="008D4965">
      <w:pPr>
        <w:pStyle w:val="NormaleWeb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b/>
          <w:bCs/>
          <w:sz w:val="22"/>
        </w:rPr>
        <w:t>Ulderico Lepreri</w:t>
      </w:r>
      <w:r>
        <w:rPr>
          <w:rFonts w:ascii="Arial" w:hAnsi="Arial"/>
          <w:sz w:val="22"/>
        </w:rPr>
        <w:t xml:space="preserve">, an architect and Art of the Table expert, has designed an innovative space. This area unfolds through micro-architectures carrying significant emotional resonance, crafting a scenic journey. It showcases </w:t>
      </w:r>
      <w:r>
        <w:rPr>
          <w:rFonts w:ascii="Arial" w:hAnsi="Arial"/>
          <w:b/>
          <w:bCs/>
          <w:sz w:val="22"/>
        </w:rPr>
        <w:t>exclusive collections from some of the most esteemed brands in the tableware industry</w:t>
      </w:r>
      <w:r>
        <w:rPr>
          <w:rFonts w:ascii="Arial" w:hAnsi="Arial"/>
          <w:sz w:val="22"/>
        </w:rPr>
        <w:t>.</w:t>
      </w:r>
      <w:r>
        <w:rPr>
          <w:rFonts w:ascii="Arial" w:hAnsi="Arial"/>
          <w:color w:val="000000" w:themeColor="text1"/>
          <w:sz w:val="22"/>
        </w:rPr>
        <w:t xml:space="preserve"> </w:t>
      </w:r>
    </w:p>
    <w:p w14:paraId="61F6F11C" w14:textId="7BE582AA" w:rsidR="006A4BDA" w:rsidRPr="00E078FB" w:rsidRDefault="008D4965" w:rsidP="006A4BDA">
      <w:pPr>
        <w:pStyle w:val="NormaleWeb"/>
        <w:jc w:val="both"/>
        <w:rPr>
          <w:rFonts w:ascii="Arial" w:hAnsi="Arial" w:cs="Arial"/>
          <w:i/>
          <w:iCs/>
        </w:rPr>
      </w:pPr>
      <w:r>
        <w:rPr>
          <w:rFonts w:ascii="Arial" w:hAnsi="Arial"/>
          <w:sz w:val="22"/>
        </w:rPr>
        <w:t xml:space="preserve">This exhibition environment narrates the tales of objects spanning from traditional to contemporary design. It's curated in a format intended to aid and inspire retailers. Today, more than ever, their experience and distinctive offerings emphasise the significance of a unique and exclusive product selection.   </w:t>
      </w:r>
    </w:p>
    <w:p w14:paraId="56DABE03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>Brands present</w:t>
      </w:r>
    </w:p>
    <w:p w14:paraId="20B84DFC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 </w:t>
      </w:r>
    </w:p>
    <w:p w14:paraId="59948EAB" w14:textId="655A6496" w:rsidR="004B3B4E" w:rsidRDefault="004B3B4E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b/>
          <w:bCs/>
          <w:color w:val="000000" w:themeColor="text1"/>
          <w:sz w:val="22"/>
        </w:rPr>
        <w:t>Meissen 1710</w:t>
      </w:r>
      <w:r>
        <w:rPr>
          <w:rFonts w:ascii="Arial" w:hAnsi="Arial"/>
          <w:color w:val="000000" w:themeColor="text1"/>
          <w:sz w:val="22"/>
        </w:rPr>
        <w:t xml:space="preserve">, the oldest and most renowned German porcelain manufacturer; </w:t>
      </w:r>
      <w:r>
        <w:rPr>
          <w:rFonts w:ascii="Arial" w:hAnsi="Arial"/>
          <w:b/>
          <w:bCs/>
          <w:color w:val="000000" w:themeColor="text1"/>
          <w:sz w:val="22"/>
        </w:rPr>
        <w:t>Moser 1857</w:t>
      </w:r>
      <w:r>
        <w:rPr>
          <w:rFonts w:ascii="Arial" w:hAnsi="Arial"/>
          <w:color w:val="000000" w:themeColor="text1"/>
          <w:sz w:val="22"/>
        </w:rPr>
        <w:t xml:space="preserve">, whose origins date back to the Habsburg Empire, known worldwide for its handcrafted Bohemian crystal; </w:t>
      </w:r>
      <w:r>
        <w:rPr>
          <w:rFonts w:ascii="Arial" w:hAnsi="Arial"/>
          <w:b/>
          <w:bCs/>
          <w:color w:val="000000" w:themeColor="text1"/>
          <w:sz w:val="22"/>
        </w:rPr>
        <w:t>Lalique 1888</w:t>
      </w:r>
      <w:r>
        <w:rPr>
          <w:rFonts w:ascii="Arial" w:hAnsi="Arial"/>
          <w:color w:val="000000" w:themeColor="text1"/>
          <w:sz w:val="22"/>
        </w:rPr>
        <w:t xml:space="preserve">, a French manufacturer renowned for its precious collections of crystal furnishing objects; </w:t>
      </w:r>
      <w:r>
        <w:rPr>
          <w:rFonts w:ascii="Arial" w:hAnsi="Arial"/>
          <w:b/>
          <w:bCs/>
          <w:color w:val="000000" w:themeColor="text1"/>
          <w:sz w:val="22"/>
        </w:rPr>
        <w:t>Venini 1921</w:t>
      </w:r>
      <w:r>
        <w:rPr>
          <w:rFonts w:ascii="Arial" w:hAnsi="Arial"/>
          <w:color w:val="000000" w:themeColor="text1"/>
          <w:sz w:val="22"/>
        </w:rPr>
        <w:t xml:space="preserve">, a prestigious Murano glassworks whose artists and master glassmakers give life to unique works in the field of design; </w:t>
      </w:r>
      <w:r>
        <w:rPr>
          <w:rFonts w:ascii="Arial" w:hAnsi="Arial"/>
          <w:b/>
          <w:bCs/>
          <w:color w:val="000000" w:themeColor="text1"/>
          <w:sz w:val="22"/>
        </w:rPr>
        <w:t xml:space="preserve">Haviland &amp; C. </w:t>
      </w:r>
      <w:proofErr w:type="spellStart"/>
      <w:r>
        <w:rPr>
          <w:rFonts w:ascii="Arial" w:hAnsi="Arial"/>
          <w:b/>
          <w:bCs/>
          <w:color w:val="000000" w:themeColor="text1"/>
          <w:sz w:val="22"/>
        </w:rPr>
        <w:t>Parlon</w:t>
      </w:r>
      <w:proofErr w:type="spellEnd"/>
      <w:r>
        <w:rPr>
          <w:rFonts w:ascii="Arial" w:hAnsi="Arial"/>
          <w:b/>
          <w:bCs/>
          <w:color w:val="000000" w:themeColor="text1"/>
          <w:sz w:val="22"/>
        </w:rPr>
        <w:t xml:space="preserve"> 1842</w:t>
      </w:r>
      <w:r>
        <w:rPr>
          <w:rFonts w:ascii="Arial" w:hAnsi="Arial"/>
          <w:color w:val="000000" w:themeColor="text1"/>
          <w:sz w:val="22"/>
        </w:rPr>
        <w:t xml:space="preserve">, a well-known French porcelain brand from Limoges; </w:t>
      </w:r>
      <w:r>
        <w:rPr>
          <w:rFonts w:ascii="Arial" w:hAnsi="Arial"/>
          <w:b/>
          <w:bCs/>
          <w:color w:val="000000" w:themeColor="text1"/>
          <w:sz w:val="22"/>
        </w:rPr>
        <w:t>Royal Copenhagen 1775</w:t>
      </w:r>
      <w:r>
        <w:rPr>
          <w:rFonts w:ascii="Arial" w:hAnsi="Arial"/>
          <w:color w:val="000000" w:themeColor="text1"/>
          <w:sz w:val="22"/>
        </w:rPr>
        <w:t xml:space="preserve">, a Danish brand founded under the name Regia </w:t>
      </w:r>
      <w:proofErr w:type="spellStart"/>
      <w:r>
        <w:rPr>
          <w:rFonts w:ascii="Arial" w:hAnsi="Arial"/>
          <w:color w:val="000000" w:themeColor="text1"/>
          <w:sz w:val="22"/>
        </w:rPr>
        <w:t>Fabbrica</w:t>
      </w:r>
      <w:proofErr w:type="spellEnd"/>
      <w:r>
        <w:rPr>
          <w:rFonts w:ascii="Arial" w:hAnsi="Arial"/>
          <w:color w:val="000000" w:themeColor="text1"/>
          <w:sz w:val="22"/>
        </w:rPr>
        <w:t xml:space="preserve"> di </w:t>
      </w:r>
      <w:proofErr w:type="spellStart"/>
      <w:r>
        <w:rPr>
          <w:rFonts w:ascii="Arial" w:hAnsi="Arial"/>
          <w:color w:val="000000" w:themeColor="text1"/>
          <w:sz w:val="22"/>
        </w:rPr>
        <w:t>Porcellana</w:t>
      </w:r>
      <w:proofErr w:type="spellEnd"/>
      <w:r>
        <w:rPr>
          <w:rFonts w:ascii="Arial" w:hAnsi="Arial"/>
          <w:color w:val="000000" w:themeColor="text1"/>
          <w:sz w:val="22"/>
        </w:rPr>
        <w:t xml:space="preserve">; </w:t>
      </w:r>
      <w:proofErr w:type="spellStart"/>
      <w:r>
        <w:rPr>
          <w:rFonts w:ascii="Arial" w:hAnsi="Arial"/>
          <w:b/>
          <w:bCs/>
          <w:color w:val="000000" w:themeColor="text1"/>
          <w:sz w:val="22"/>
        </w:rPr>
        <w:t>Rogaska</w:t>
      </w:r>
      <w:proofErr w:type="spellEnd"/>
      <w:r>
        <w:rPr>
          <w:rFonts w:ascii="Arial" w:hAnsi="Arial"/>
          <w:color w:val="000000" w:themeColor="text1"/>
          <w:sz w:val="22"/>
        </w:rPr>
        <w:t xml:space="preserve">, one of the oldest and most prestigious European crystal manufactures, located in the spa town with the same name, </w:t>
      </w:r>
      <w:proofErr w:type="spellStart"/>
      <w:r>
        <w:rPr>
          <w:rFonts w:ascii="Arial" w:hAnsi="Arial"/>
          <w:color w:val="000000" w:themeColor="text1"/>
          <w:sz w:val="22"/>
        </w:rPr>
        <w:t>Rogaska</w:t>
      </w:r>
      <w:proofErr w:type="spellEnd"/>
      <w:r>
        <w:rPr>
          <w:rFonts w:ascii="Arial" w:hAnsi="Arial"/>
          <w:color w:val="000000" w:themeColor="text1"/>
          <w:sz w:val="22"/>
        </w:rPr>
        <w:t xml:space="preserve"> Slatina; </w:t>
      </w:r>
      <w:proofErr w:type="spellStart"/>
      <w:r>
        <w:rPr>
          <w:rFonts w:ascii="Arial" w:hAnsi="Arial"/>
          <w:b/>
          <w:color w:val="000000" w:themeColor="text1"/>
          <w:sz w:val="22"/>
        </w:rPr>
        <w:t>Cesa</w:t>
      </w:r>
      <w:proofErr w:type="spellEnd"/>
      <w:r>
        <w:rPr>
          <w:rFonts w:ascii="Arial" w:hAnsi="Arial"/>
          <w:b/>
          <w:color w:val="000000" w:themeColor="text1"/>
          <w:sz w:val="22"/>
        </w:rPr>
        <w:t xml:space="preserve"> 1882</w:t>
      </w:r>
      <w:r>
        <w:rPr>
          <w:rFonts w:ascii="Arial" w:hAnsi="Arial"/>
          <w:color w:val="000000" w:themeColor="text1"/>
          <w:sz w:val="22"/>
        </w:rPr>
        <w:t xml:space="preserve">, historical Italian silverware factory that made the “Quirinale” cutlery service, still used today for State lunches at the Presidency of the Italian Republic; </w:t>
      </w:r>
      <w:proofErr w:type="spellStart"/>
      <w:r>
        <w:rPr>
          <w:rFonts w:ascii="Arial" w:hAnsi="Arial"/>
          <w:b/>
          <w:bCs/>
          <w:color w:val="000000" w:themeColor="text1"/>
          <w:sz w:val="22"/>
        </w:rPr>
        <w:t>Greggio</w:t>
      </w:r>
      <w:proofErr w:type="spellEnd"/>
      <w:r>
        <w:rPr>
          <w:rFonts w:ascii="Arial" w:hAnsi="Arial"/>
          <w:b/>
          <w:bCs/>
          <w:color w:val="000000" w:themeColor="text1"/>
          <w:sz w:val="22"/>
        </w:rPr>
        <w:t xml:space="preserve"> 1948</w:t>
      </w:r>
      <w:r>
        <w:rPr>
          <w:rFonts w:ascii="Arial" w:hAnsi="Arial"/>
          <w:color w:val="000000" w:themeColor="text1"/>
          <w:sz w:val="22"/>
        </w:rPr>
        <w:t xml:space="preserve">, silverware protagonist of the most refined Italian tables; </w:t>
      </w:r>
      <w:r>
        <w:rPr>
          <w:rFonts w:ascii="Arial" w:hAnsi="Arial"/>
          <w:b/>
          <w:bCs/>
          <w:color w:val="000000" w:themeColor="text1"/>
          <w:sz w:val="22"/>
        </w:rPr>
        <w:t>Ricci Argentieri 1927</w:t>
      </w:r>
      <w:r>
        <w:rPr>
          <w:rFonts w:ascii="Arial" w:hAnsi="Arial"/>
          <w:color w:val="000000" w:themeColor="text1"/>
          <w:sz w:val="22"/>
        </w:rPr>
        <w:t>, Italian silverware leader in the cutlery and giftware sector.</w:t>
      </w:r>
    </w:p>
    <w:p w14:paraId="3EC61765" w14:textId="77777777" w:rsidR="00360A5C" w:rsidRPr="00094642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E37D1CF" w14:textId="230C7C7C" w:rsidR="00360A5C" w:rsidRDefault="00000000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r>
          <w:rPr>
            <w:rFonts w:ascii="Arial" w:hAnsi="Arial"/>
            <w:color w:val="000000" w:themeColor="text1"/>
            <w:sz w:val="22"/>
          </w:rPr>
          <w:t>Milan</w:t>
        </w:r>
      </w:hyperlink>
      <w:r>
        <w:rPr>
          <w:rFonts w:ascii="Arial" w:hAnsi="Arial"/>
          <w:color w:val="000000" w:themeColor="text1"/>
          <w:sz w:val="22"/>
        </w:rPr>
        <w:t xml:space="preserve"> Home – from 11 to 14 January 2024 - </w:t>
      </w:r>
      <w:proofErr w:type="spellStart"/>
      <w:r>
        <w:rPr>
          <w:rFonts w:ascii="Arial" w:hAnsi="Arial"/>
          <w:color w:val="000000" w:themeColor="text1"/>
          <w:sz w:val="22"/>
        </w:rPr>
        <w:t>fieramilano</w:t>
      </w:r>
      <w:proofErr w:type="spellEnd"/>
      <w:r>
        <w:rPr>
          <w:rFonts w:ascii="Arial" w:hAnsi="Arial"/>
          <w:color w:val="000000" w:themeColor="text1"/>
          <w:sz w:val="22"/>
        </w:rPr>
        <w:t xml:space="preserve"> (Rho) </w:t>
      </w:r>
    </w:p>
    <w:p w14:paraId="2C691FAC" w14:textId="77777777" w:rsidR="00360A5C" w:rsidRPr="00094642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7E79211" w14:textId="27C89D23" w:rsidR="00360A5C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link: </w:t>
      </w:r>
      <w:hyperlink r:id="rId12" w:history="1">
        <w:proofErr w:type="spellStart"/>
        <w:r>
          <w:rPr>
            <w:rStyle w:val="Collegamentoipertestuale"/>
            <w:rFonts w:ascii="Arial" w:hAnsi="Arial"/>
            <w:sz w:val="22"/>
          </w:rPr>
          <w:t>Manifatture</w:t>
        </w:r>
        <w:proofErr w:type="spellEnd"/>
        <w:r>
          <w:rPr>
            <w:rStyle w:val="Collegamentoipertestuale"/>
            <w:rFonts w:ascii="Arial" w:hAnsi="Arial"/>
            <w:sz w:val="22"/>
          </w:rPr>
          <w:t xml:space="preserve"> in scena</w:t>
        </w:r>
      </w:hyperlink>
      <w:r>
        <w:rPr>
          <w:rFonts w:ascii="Arial" w:hAnsi="Arial"/>
          <w:color w:val="000000" w:themeColor="text1"/>
          <w:sz w:val="22"/>
        </w:rPr>
        <w:t xml:space="preserve"> </w:t>
      </w:r>
    </w:p>
    <w:p w14:paraId="245C82F6" w14:textId="77777777" w:rsidR="00360A5C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3035BA9B" w14:textId="77777777" w:rsidR="00360A5C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196AF6BA" w14:textId="77777777" w:rsidR="00360A5C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2DED17BF" w14:textId="77777777" w:rsidR="00360A5C" w:rsidRPr="004B3B4E" w:rsidRDefault="00360A5C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5F36DEE8" w14:textId="77777777" w:rsidR="004B3B4E" w:rsidRDefault="004B3B4E" w:rsidP="00EC2A8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p w14:paraId="3BE554F3" w14:textId="77777777" w:rsidR="00360A5C" w:rsidRDefault="00360A5C" w:rsidP="00EC2A8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p w14:paraId="4C89CAEF" w14:textId="77777777" w:rsidR="00360A5C" w:rsidRPr="004B3B4E" w:rsidRDefault="00360A5C" w:rsidP="00EC2A8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sectPr w:rsidR="00360A5C" w:rsidRPr="004B3B4E" w:rsidSect="00EE0C6F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535AD" w14:textId="77777777" w:rsidR="00272207" w:rsidRDefault="00272207" w:rsidP="004214F0">
      <w:pPr>
        <w:spacing w:after="0" w:line="240" w:lineRule="auto"/>
      </w:pPr>
      <w:r>
        <w:separator/>
      </w:r>
    </w:p>
  </w:endnote>
  <w:endnote w:type="continuationSeparator" w:id="0">
    <w:p w14:paraId="188EA7DD" w14:textId="77777777" w:rsidR="00272207" w:rsidRDefault="00272207" w:rsidP="004214F0">
      <w:pPr>
        <w:spacing w:after="0" w:line="240" w:lineRule="auto"/>
      </w:pPr>
      <w:r>
        <w:continuationSeparator/>
      </w:r>
    </w:p>
  </w:endnote>
  <w:endnote w:type="continuationNotice" w:id="1">
    <w:p w14:paraId="7C0CA065" w14:textId="77777777" w:rsidR="00272207" w:rsidRDefault="002722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1FBD" w14:textId="77777777" w:rsidR="00272207" w:rsidRDefault="00272207" w:rsidP="004214F0">
      <w:pPr>
        <w:spacing w:after="0" w:line="240" w:lineRule="auto"/>
      </w:pPr>
      <w:r>
        <w:separator/>
      </w:r>
    </w:p>
  </w:footnote>
  <w:footnote w:type="continuationSeparator" w:id="0">
    <w:p w14:paraId="1852D182" w14:textId="77777777" w:rsidR="00272207" w:rsidRDefault="00272207" w:rsidP="004214F0">
      <w:pPr>
        <w:spacing w:after="0" w:line="240" w:lineRule="auto"/>
      </w:pPr>
      <w:r>
        <w:continuationSeparator/>
      </w:r>
    </w:p>
  </w:footnote>
  <w:footnote w:type="continuationNotice" w:id="1">
    <w:p w14:paraId="6D66675D" w14:textId="77777777" w:rsidR="00272207" w:rsidRDefault="002722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MILANO HOME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+39 02 4997.6675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z w:val="14"/>
                        <w:szCs w:val="14"/>
                        <w:rFonts w:ascii="Arial" w:hAnsi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MILANO HOME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Guitar Pr &amp; Communication Consultancy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+39 02 316659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MILANO HOME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+39 02 4997.6675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color w:val="007656"/>
                        <w:sz w:val="14"/>
                        <w:szCs w:val="14"/>
                        <w:rFonts w:ascii="Arial" w:hAnsi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MILANO HOME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Guitar Pr &amp; Communication Consultancy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+39 02 316659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b/>
                        <w:bCs/>
                        <w:color w:val="007656"/>
                        <w:sz w:val="24"/>
                        <w:szCs w:val="2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24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4"/>
  </w:num>
  <w:num w:numId="3" w16cid:durableId="1333921042">
    <w:abstractNumId w:val="2"/>
  </w:num>
  <w:num w:numId="4" w16cid:durableId="576674270">
    <w:abstractNumId w:val="3"/>
  </w:num>
  <w:num w:numId="5" w16cid:durableId="2060396995">
    <w:abstractNumId w:val="5"/>
  </w:num>
  <w:num w:numId="6" w16cid:durableId="1664355519">
    <w:abstractNumId w:val="6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673F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36493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55F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4642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D139A"/>
    <w:rsid w:val="000D52CB"/>
    <w:rsid w:val="000E1BF6"/>
    <w:rsid w:val="000E6286"/>
    <w:rsid w:val="000E701E"/>
    <w:rsid w:val="000F1F51"/>
    <w:rsid w:val="000F2177"/>
    <w:rsid w:val="000F4822"/>
    <w:rsid w:val="000F511F"/>
    <w:rsid w:val="000F600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0A57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7D7D"/>
    <w:rsid w:val="0018001F"/>
    <w:rsid w:val="00180AF6"/>
    <w:rsid w:val="0018195A"/>
    <w:rsid w:val="0018631E"/>
    <w:rsid w:val="001873B1"/>
    <w:rsid w:val="00191AEA"/>
    <w:rsid w:val="00191C85"/>
    <w:rsid w:val="001930D4"/>
    <w:rsid w:val="00193140"/>
    <w:rsid w:val="00195234"/>
    <w:rsid w:val="00197273"/>
    <w:rsid w:val="001A0E54"/>
    <w:rsid w:val="001A2F85"/>
    <w:rsid w:val="001A35A8"/>
    <w:rsid w:val="001A46CB"/>
    <w:rsid w:val="001A6CE7"/>
    <w:rsid w:val="001B254B"/>
    <w:rsid w:val="001B3A84"/>
    <w:rsid w:val="001B4A66"/>
    <w:rsid w:val="001B4C10"/>
    <w:rsid w:val="001B54D0"/>
    <w:rsid w:val="001B64BF"/>
    <w:rsid w:val="001C03D6"/>
    <w:rsid w:val="001C04B9"/>
    <w:rsid w:val="001C1BAB"/>
    <w:rsid w:val="001C37C3"/>
    <w:rsid w:val="001C39DE"/>
    <w:rsid w:val="001C6579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4075"/>
    <w:rsid w:val="00207F06"/>
    <w:rsid w:val="00211A87"/>
    <w:rsid w:val="00213983"/>
    <w:rsid w:val="0021489F"/>
    <w:rsid w:val="002158BB"/>
    <w:rsid w:val="0021679E"/>
    <w:rsid w:val="00217BE6"/>
    <w:rsid w:val="0022277A"/>
    <w:rsid w:val="00223FAC"/>
    <w:rsid w:val="00227255"/>
    <w:rsid w:val="00230E3C"/>
    <w:rsid w:val="00235882"/>
    <w:rsid w:val="0024359C"/>
    <w:rsid w:val="0024369E"/>
    <w:rsid w:val="00243DD0"/>
    <w:rsid w:val="002462D7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2207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9D5"/>
    <w:rsid w:val="002D0A0C"/>
    <w:rsid w:val="002D0E3F"/>
    <w:rsid w:val="002D1361"/>
    <w:rsid w:val="002D3B59"/>
    <w:rsid w:val="002D6A6F"/>
    <w:rsid w:val="002D7A85"/>
    <w:rsid w:val="002E0563"/>
    <w:rsid w:val="002E1082"/>
    <w:rsid w:val="002E50C9"/>
    <w:rsid w:val="002E5B45"/>
    <w:rsid w:val="002F44CB"/>
    <w:rsid w:val="002F583D"/>
    <w:rsid w:val="002F5BE6"/>
    <w:rsid w:val="002F73D3"/>
    <w:rsid w:val="00302EA7"/>
    <w:rsid w:val="00303D33"/>
    <w:rsid w:val="00304811"/>
    <w:rsid w:val="00311B37"/>
    <w:rsid w:val="0031665D"/>
    <w:rsid w:val="003166E5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17F"/>
    <w:rsid w:val="0035653A"/>
    <w:rsid w:val="003575BE"/>
    <w:rsid w:val="00360111"/>
    <w:rsid w:val="00360A5C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85F05"/>
    <w:rsid w:val="003907EB"/>
    <w:rsid w:val="00394FCD"/>
    <w:rsid w:val="00395A62"/>
    <w:rsid w:val="0039615D"/>
    <w:rsid w:val="003A23A1"/>
    <w:rsid w:val="003A5D47"/>
    <w:rsid w:val="003A6272"/>
    <w:rsid w:val="003A6A3C"/>
    <w:rsid w:val="003B18A1"/>
    <w:rsid w:val="003B2B57"/>
    <w:rsid w:val="003B3C0C"/>
    <w:rsid w:val="003B45A0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1275"/>
    <w:rsid w:val="003F206F"/>
    <w:rsid w:val="003F2B86"/>
    <w:rsid w:val="003F3112"/>
    <w:rsid w:val="003F7461"/>
    <w:rsid w:val="0040212B"/>
    <w:rsid w:val="00413C16"/>
    <w:rsid w:val="004153E5"/>
    <w:rsid w:val="004172C6"/>
    <w:rsid w:val="00417B5D"/>
    <w:rsid w:val="004208A0"/>
    <w:rsid w:val="004214F0"/>
    <w:rsid w:val="004233C9"/>
    <w:rsid w:val="00423FC8"/>
    <w:rsid w:val="0042491F"/>
    <w:rsid w:val="00426289"/>
    <w:rsid w:val="00430617"/>
    <w:rsid w:val="00431A4D"/>
    <w:rsid w:val="00432F5E"/>
    <w:rsid w:val="00436709"/>
    <w:rsid w:val="00436A17"/>
    <w:rsid w:val="00440D57"/>
    <w:rsid w:val="004416E5"/>
    <w:rsid w:val="00444314"/>
    <w:rsid w:val="004455F8"/>
    <w:rsid w:val="00446CB9"/>
    <w:rsid w:val="004528C9"/>
    <w:rsid w:val="00456C15"/>
    <w:rsid w:val="00457A65"/>
    <w:rsid w:val="00457EA4"/>
    <w:rsid w:val="004622D7"/>
    <w:rsid w:val="004625A2"/>
    <w:rsid w:val="00462DC3"/>
    <w:rsid w:val="00464271"/>
    <w:rsid w:val="00466038"/>
    <w:rsid w:val="00466540"/>
    <w:rsid w:val="00466924"/>
    <w:rsid w:val="004678F0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69F0"/>
    <w:rsid w:val="00497002"/>
    <w:rsid w:val="004972B6"/>
    <w:rsid w:val="004A6AB7"/>
    <w:rsid w:val="004B2699"/>
    <w:rsid w:val="004B2A34"/>
    <w:rsid w:val="004B3B4E"/>
    <w:rsid w:val="004B426B"/>
    <w:rsid w:val="004B63A0"/>
    <w:rsid w:val="004B670F"/>
    <w:rsid w:val="004C29F2"/>
    <w:rsid w:val="004D2286"/>
    <w:rsid w:val="004D44E2"/>
    <w:rsid w:val="004D4E51"/>
    <w:rsid w:val="004D5EA8"/>
    <w:rsid w:val="004E6ED7"/>
    <w:rsid w:val="004E6FE5"/>
    <w:rsid w:val="004E7A08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87A74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4E6"/>
    <w:rsid w:val="005B7B51"/>
    <w:rsid w:val="005C2045"/>
    <w:rsid w:val="005D1045"/>
    <w:rsid w:val="005D1C69"/>
    <w:rsid w:val="005E0EF9"/>
    <w:rsid w:val="005E241F"/>
    <w:rsid w:val="005E2B4F"/>
    <w:rsid w:val="005E2E1D"/>
    <w:rsid w:val="005E4F41"/>
    <w:rsid w:val="005E5FE4"/>
    <w:rsid w:val="005F1766"/>
    <w:rsid w:val="005F4265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24B3E"/>
    <w:rsid w:val="00631731"/>
    <w:rsid w:val="00632169"/>
    <w:rsid w:val="0063353A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43A9"/>
    <w:rsid w:val="0067609A"/>
    <w:rsid w:val="0067715A"/>
    <w:rsid w:val="0068224E"/>
    <w:rsid w:val="00686062"/>
    <w:rsid w:val="00690640"/>
    <w:rsid w:val="006940A2"/>
    <w:rsid w:val="00695D1D"/>
    <w:rsid w:val="006966E3"/>
    <w:rsid w:val="006A0888"/>
    <w:rsid w:val="006A4BDA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D5478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B9D"/>
    <w:rsid w:val="0071010F"/>
    <w:rsid w:val="00710148"/>
    <w:rsid w:val="007117E3"/>
    <w:rsid w:val="00717919"/>
    <w:rsid w:val="0072091D"/>
    <w:rsid w:val="0072558F"/>
    <w:rsid w:val="00732515"/>
    <w:rsid w:val="00733117"/>
    <w:rsid w:val="007336FD"/>
    <w:rsid w:val="007354DD"/>
    <w:rsid w:val="00736999"/>
    <w:rsid w:val="0074012B"/>
    <w:rsid w:val="00750108"/>
    <w:rsid w:val="00750654"/>
    <w:rsid w:val="007526F1"/>
    <w:rsid w:val="00753115"/>
    <w:rsid w:val="00753D69"/>
    <w:rsid w:val="0075489A"/>
    <w:rsid w:val="0075580F"/>
    <w:rsid w:val="00757F92"/>
    <w:rsid w:val="00763AEC"/>
    <w:rsid w:val="00765F82"/>
    <w:rsid w:val="00766A7A"/>
    <w:rsid w:val="007679E1"/>
    <w:rsid w:val="00767FFC"/>
    <w:rsid w:val="007714FD"/>
    <w:rsid w:val="007716D6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3AB4"/>
    <w:rsid w:val="007C48F0"/>
    <w:rsid w:val="007C5F3E"/>
    <w:rsid w:val="007C7C94"/>
    <w:rsid w:val="007D2036"/>
    <w:rsid w:val="007D743F"/>
    <w:rsid w:val="007E02C3"/>
    <w:rsid w:val="007E3B94"/>
    <w:rsid w:val="007E456C"/>
    <w:rsid w:val="007E4ADB"/>
    <w:rsid w:val="007F0074"/>
    <w:rsid w:val="007F16FB"/>
    <w:rsid w:val="007F2931"/>
    <w:rsid w:val="007F76AC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3EAC"/>
    <w:rsid w:val="0083257A"/>
    <w:rsid w:val="00835390"/>
    <w:rsid w:val="00840863"/>
    <w:rsid w:val="00840C4E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87F4B"/>
    <w:rsid w:val="0089323D"/>
    <w:rsid w:val="0089343C"/>
    <w:rsid w:val="0089446C"/>
    <w:rsid w:val="008A377A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14E4"/>
    <w:rsid w:val="008C3692"/>
    <w:rsid w:val="008C4378"/>
    <w:rsid w:val="008C5979"/>
    <w:rsid w:val="008C5E02"/>
    <w:rsid w:val="008C799E"/>
    <w:rsid w:val="008D0AD2"/>
    <w:rsid w:val="008D1523"/>
    <w:rsid w:val="008D1C5A"/>
    <w:rsid w:val="008D1CA7"/>
    <w:rsid w:val="008D4965"/>
    <w:rsid w:val="008D512D"/>
    <w:rsid w:val="008D77DA"/>
    <w:rsid w:val="008E1F41"/>
    <w:rsid w:val="008E2D03"/>
    <w:rsid w:val="008E49AB"/>
    <w:rsid w:val="008F03E0"/>
    <w:rsid w:val="008F5156"/>
    <w:rsid w:val="00900890"/>
    <w:rsid w:val="00900944"/>
    <w:rsid w:val="00907A7E"/>
    <w:rsid w:val="00911630"/>
    <w:rsid w:val="009131E2"/>
    <w:rsid w:val="00914BF3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80818"/>
    <w:rsid w:val="009944DA"/>
    <w:rsid w:val="009950DA"/>
    <w:rsid w:val="00995265"/>
    <w:rsid w:val="009953B4"/>
    <w:rsid w:val="009962F7"/>
    <w:rsid w:val="009A0B13"/>
    <w:rsid w:val="009A3CA6"/>
    <w:rsid w:val="009A43B1"/>
    <w:rsid w:val="009B0E15"/>
    <w:rsid w:val="009B63E4"/>
    <w:rsid w:val="009B6F01"/>
    <w:rsid w:val="009B7033"/>
    <w:rsid w:val="009B739C"/>
    <w:rsid w:val="009B7D23"/>
    <w:rsid w:val="009C0ACF"/>
    <w:rsid w:val="009C0D9E"/>
    <w:rsid w:val="009C141E"/>
    <w:rsid w:val="009C28E0"/>
    <w:rsid w:val="009C32AC"/>
    <w:rsid w:val="009C32B7"/>
    <w:rsid w:val="009C599F"/>
    <w:rsid w:val="009C6F3C"/>
    <w:rsid w:val="009C7399"/>
    <w:rsid w:val="009D1E0A"/>
    <w:rsid w:val="009D461D"/>
    <w:rsid w:val="009D5299"/>
    <w:rsid w:val="009D5A0D"/>
    <w:rsid w:val="009E49F0"/>
    <w:rsid w:val="009E64B9"/>
    <w:rsid w:val="009F0262"/>
    <w:rsid w:val="009F0781"/>
    <w:rsid w:val="009F65A9"/>
    <w:rsid w:val="009F787B"/>
    <w:rsid w:val="009F7C40"/>
    <w:rsid w:val="00A023F0"/>
    <w:rsid w:val="00A02A1F"/>
    <w:rsid w:val="00A058B2"/>
    <w:rsid w:val="00A10A9A"/>
    <w:rsid w:val="00A1156A"/>
    <w:rsid w:val="00A116F3"/>
    <w:rsid w:val="00A13092"/>
    <w:rsid w:val="00A133A6"/>
    <w:rsid w:val="00A2136C"/>
    <w:rsid w:val="00A237BE"/>
    <w:rsid w:val="00A25B44"/>
    <w:rsid w:val="00A30EEC"/>
    <w:rsid w:val="00A372E2"/>
    <w:rsid w:val="00A40A88"/>
    <w:rsid w:val="00A42C48"/>
    <w:rsid w:val="00A448C6"/>
    <w:rsid w:val="00A46156"/>
    <w:rsid w:val="00A4663B"/>
    <w:rsid w:val="00A51786"/>
    <w:rsid w:val="00A52B78"/>
    <w:rsid w:val="00A54AD2"/>
    <w:rsid w:val="00A57214"/>
    <w:rsid w:val="00A57961"/>
    <w:rsid w:val="00A60870"/>
    <w:rsid w:val="00A62D62"/>
    <w:rsid w:val="00A6331E"/>
    <w:rsid w:val="00A63F59"/>
    <w:rsid w:val="00A65156"/>
    <w:rsid w:val="00A65364"/>
    <w:rsid w:val="00A71B2A"/>
    <w:rsid w:val="00A74AD4"/>
    <w:rsid w:val="00A76284"/>
    <w:rsid w:val="00A767CD"/>
    <w:rsid w:val="00A815D1"/>
    <w:rsid w:val="00A83CC9"/>
    <w:rsid w:val="00A85C1F"/>
    <w:rsid w:val="00A86847"/>
    <w:rsid w:val="00A906BA"/>
    <w:rsid w:val="00A9223D"/>
    <w:rsid w:val="00A9241B"/>
    <w:rsid w:val="00A92425"/>
    <w:rsid w:val="00A93C9D"/>
    <w:rsid w:val="00A9585D"/>
    <w:rsid w:val="00AA1297"/>
    <w:rsid w:val="00AA1D18"/>
    <w:rsid w:val="00AA4C5E"/>
    <w:rsid w:val="00AA5D60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06C3"/>
    <w:rsid w:val="00AD129D"/>
    <w:rsid w:val="00AE120F"/>
    <w:rsid w:val="00AE5A33"/>
    <w:rsid w:val="00AE5AC3"/>
    <w:rsid w:val="00AE5D8A"/>
    <w:rsid w:val="00AE73DA"/>
    <w:rsid w:val="00AE779B"/>
    <w:rsid w:val="00AF1993"/>
    <w:rsid w:val="00AF459A"/>
    <w:rsid w:val="00AF640D"/>
    <w:rsid w:val="00AF748A"/>
    <w:rsid w:val="00B002EA"/>
    <w:rsid w:val="00B007C5"/>
    <w:rsid w:val="00B0579E"/>
    <w:rsid w:val="00B07051"/>
    <w:rsid w:val="00B119A8"/>
    <w:rsid w:val="00B1339B"/>
    <w:rsid w:val="00B14E82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7253A"/>
    <w:rsid w:val="00B76A18"/>
    <w:rsid w:val="00B808C0"/>
    <w:rsid w:val="00B81145"/>
    <w:rsid w:val="00B813A0"/>
    <w:rsid w:val="00B840B7"/>
    <w:rsid w:val="00B84C6F"/>
    <w:rsid w:val="00B84CFC"/>
    <w:rsid w:val="00B9086A"/>
    <w:rsid w:val="00B91D86"/>
    <w:rsid w:val="00BA49BA"/>
    <w:rsid w:val="00BA7A60"/>
    <w:rsid w:val="00BB1E1B"/>
    <w:rsid w:val="00BB29AC"/>
    <w:rsid w:val="00BB3E2F"/>
    <w:rsid w:val="00BB7562"/>
    <w:rsid w:val="00BC7561"/>
    <w:rsid w:val="00BD0D44"/>
    <w:rsid w:val="00BD72F0"/>
    <w:rsid w:val="00BE1640"/>
    <w:rsid w:val="00BE185A"/>
    <w:rsid w:val="00BE1AE6"/>
    <w:rsid w:val="00BE2903"/>
    <w:rsid w:val="00BE48C5"/>
    <w:rsid w:val="00BE7D4E"/>
    <w:rsid w:val="00BF1A47"/>
    <w:rsid w:val="00BF2876"/>
    <w:rsid w:val="00BF2FEA"/>
    <w:rsid w:val="00BF3D01"/>
    <w:rsid w:val="00BF42C7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438B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4B0F"/>
    <w:rsid w:val="00CD7DC9"/>
    <w:rsid w:val="00CE66D7"/>
    <w:rsid w:val="00CF1908"/>
    <w:rsid w:val="00CF21B6"/>
    <w:rsid w:val="00CF32B7"/>
    <w:rsid w:val="00CF56DD"/>
    <w:rsid w:val="00D01367"/>
    <w:rsid w:val="00D04F79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36C2F"/>
    <w:rsid w:val="00D400D1"/>
    <w:rsid w:val="00D403CB"/>
    <w:rsid w:val="00D4554B"/>
    <w:rsid w:val="00D4721A"/>
    <w:rsid w:val="00D5015D"/>
    <w:rsid w:val="00D521CB"/>
    <w:rsid w:val="00D5240A"/>
    <w:rsid w:val="00D527BB"/>
    <w:rsid w:val="00D60638"/>
    <w:rsid w:val="00D63835"/>
    <w:rsid w:val="00D64BE0"/>
    <w:rsid w:val="00D7097D"/>
    <w:rsid w:val="00D71EC4"/>
    <w:rsid w:val="00D736CA"/>
    <w:rsid w:val="00D73FA7"/>
    <w:rsid w:val="00D741AC"/>
    <w:rsid w:val="00D772F1"/>
    <w:rsid w:val="00D807CD"/>
    <w:rsid w:val="00D864AF"/>
    <w:rsid w:val="00D87BC9"/>
    <w:rsid w:val="00D91B6B"/>
    <w:rsid w:val="00D926FD"/>
    <w:rsid w:val="00D92818"/>
    <w:rsid w:val="00D93635"/>
    <w:rsid w:val="00D945DD"/>
    <w:rsid w:val="00D951E1"/>
    <w:rsid w:val="00D95355"/>
    <w:rsid w:val="00D95D8A"/>
    <w:rsid w:val="00D97B0E"/>
    <w:rsid w:val="00DA0A44"/>
    <w:rsid w:val="00DA0DC9"/>
    <w:rsid w:val="00DA13E1"/>
    <w:rsid w:val="00DB2617"/>
    <w:rsid w:val="00DB4D0A"/>
    <w:rsid w:val="00DC40C8"/>
    <w:rsid w:val="00DC5E44"/>
    <w:rsid w:val="00DD1C8A"/>
    <w:rsid w:val="00DD2A4D"/>
    <w:rsid w:val="00DD2CCD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6A26"/>
    <w:rsid w:val="00DF7AE4"/>
    <w:rsid w:val="00E0098F"/>
    <w:rsid w:val="00E0099E"/>
    <w:rsid w:val="00E07355"/>
    <w:rsid w:val="00E07E99"/>
    <w:rsid w:val="00E10D8C"/>
    <w:rsid w:val="00E10E56"/>
    <w:rsid w:val="00E11F57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1EEC"/>
    <w:rsid w:val="00E32178"/>
    <w:rsid w:val="00E32348"/>
    <w:rsid w:val="00E350D0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0039"/>
    <w:rsid w:val="00EB1EA5"/>
    <w:rsid w:val="00EB6670"/>
    <w:rsid w:val="00EC0C6B"/>
    <w:rsid w:val="00EC1A89"/>
    <w:rsid w:val="00EC258E"/>
    <w:rsid w:val="00EC2A80"/>
    <w:rsid w:val="00ED58F0"/>
    <w:rsid w:val="00ED59CE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705C"/>
    <w:rsid w:val="00F21CB1"/>
    <w:rsid w:val="00F227B2"/>
    <w:rsid w:val="00F248AB"/>
    <w:rsid w:val="00F26DC1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9794D"/>
    <w:rsid w:val="00FA001D"/>
    <w:rsid w:val="00FA1CF6"/>
    <w:rsid w:val="00FA30E0"/>
    <w:rsid w:val="00FA314A"/>
    <w:rsid w:val="00FA32F8"/>
    <w:rsid w:val="00FA569F"/>
    <w:rsid w:val="00FB5415"/>
    <w:rsid w:val="00FB702D"/>
    <w:rsid w:val="00FC52D5"/>
    <w:rsid w:val="00FC6B03"/>
    <w:rsid w:val="00FD3846"/>
    <w:rsid w:val="00FE1113"/>
    <w:rsid w:val="00FE1C0E"/>
    <w:rsid w:val="00FE36AF"/>
    <w:rsid w:val="00FE5F16"/>
    <w:rsid w:val="00FE7509"/>
    <w:rsid w:val="00FF0E5B"/>
    <w:rsid w:val="00FF29DC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paragraph" w:customStyle="1" w:styleId="last-child">
    <w:name w:val="last-child"/>
    <w:basedOn w:val="Normale"/>
    <w:uiPriority w:val="99"/>
    <w:semiHidden/>
    <w:rsid w:val="002E1082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60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lanohome.com/content/homi-outdoor/it/eventi/aree-di-contenuto/manifatture-in-scena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home.com/content/homi-outdoor/it/eventi/aree-di-contenuto/manifatture-in-scena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34</cp:revision>
  <cp:lastPrinted>2023-12-20T09:59:00Z</cp:lastPrinted>
  <dcterms:created xsi:type="dcterms:W3CDTF">2023-12-05T17:55:00Z</dcterms:created>
  <dcterms:modified xsi:type="dcterms:W3CDTF">2024-01-06T11:23:00Z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